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76D" w:rsidRPr="00366CD4" w:rsidRDefault="00366CD4" w:rsidP="00435446">
      <w:pPr>
        <w:pStyle w:val="Title"/>
        <w:rPr>
          <w:color w:val="000000"/>
          <w14:textFill>
            <w14:solidFill>
              <w14:srgbClr w14:val="000000"/>
            </w14:solidFill>
          </w14:textFill>
        </w:rPr>
      </w:pPr>
      <w:r>
        <w:rPr>
          <w:noProof/>
          <w:color w:val="000000"/>
          <w:lang w:eastAsia="en-US"/>
          <w14:textOutline w14:w="0" w14:cap="rnd" w14:cmpd="sng" w14:algn="ctr">
            <w14:noFill/>
            <w14:prstDash w14:val="solid"/>
            <w14:bevel/>
          </w14:textOutline>
          <w14:textFill>
            <w14:solidFill>
              <w14:srgbClr w14:val="000000"/>
            </w14:solidFill>
          </w14:textFill>
        </w:rPr>
        <w:drawing>
          <wp:anchor distT="0" distB="0" distL="114300" distR="114300" simplePos="0" relativeHeight="251658240" behindDoc="0" locked="0" layoutInCell="1" allowOverlap="1">
            <wp:simplePos x="3476625" y="523875"/>
            <wp:positionH relativeFrom="margin">
              <wp:align>left</wp:align>
            </wp:positionH>
            <wp:positionV relativeFrom="margin">
              <wp:align>top</wp:align>
            </wp:positionV>
            <wp:extent cx="3834384" cy="6400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SH_LOGO_BLACK.jpg"/>
                    <pic:cNvPicPr/>
                  </pic:nvPicPr>
                  <pic:blipFill>
                    <a:blip r:embed="rId7">
                      <a:extLst>
                        <a:ext uri="{28A0092B-C50C-407E-A947-70E740481C1C}">
                          <a14:useLocalDpi xmlns:a14="http://schemas.microsoft.com/office/drawing/2010/main" val="0"/>
                        </a:ext>
                      </a:extLst>
                    </a:blip>
                    <a:stretch>
                      <a:fillRect/>
                    </a:stretch>
                  </pic:blipFill>
                  <pic:spPr>
                    <a:xfrm>
                      <a:off x="0" y="0"/>
                      <a:ext cx="3834384" cy="640080"/>
                    </a:xfrm>
                    <a:prstGeom prst="rect">
                      <a:avLst/>
                    </a:prstGeom>
                  </pic:spPr>
                </pic:pic>
              </a:graphicData>
            </a:graphic>
          </wp:anchor>
        </w:drawing>
      </w:r>
      <w:r>
        <w:rPr>
          <w:color w:val="000000"/>
          <w14:textFill>
            <w14:solidFill>
              <w14:srgbClr w14:val="000000"/>
            </w14:solidFill>
          </w14:textFill>
        </w:rPr>
        <w:t>minutes</w:t>
      </w:r>
    </w:p>
    <w:p w:rsidR="00FE576D" w:rsidRPr="00366CD4" w:rsidRDefault="005D6890">
      <w:pPr>
        <w:pStyle w:val="Subtitle"/>
        <w:rPr>
          <w:color w:val="auto"/>
        </w:rPr>
      </w:pPr>
      <w:r>
        <w:rPr>
          <w:color w:val="auto"/>
        </w:rPr>
        <w:t>Criminal Justice</w:t>
      </w:r>
      <w:r w:rsidR="00366CD4">
        <w:rPr>
          <w:color w:val="auto"/>
        </w:rPr>
        <w:t xml:space="preserve"> Advisory Committee Meeting</w:t>
      </w:r>
    </w:p>
    <w:p w:rsidR="00FE576D" w:rsidRPr="00366CD4" w:rsidRDefault="00684306" w:rsidP="00774146">
      <w:pPr>
        <w:pStyle w:val="Date"/>
      </w:pPr>
      <w:r w:rsidRPr="00366CD4">
        <w:rPr>
          <w:rStyle w:val="IntenseEmphasis"/>
          <w:color w:val="auto"/>
        </w:rPr>
        <w:t xml:space="preserve"> </w:t>
      </w:r>
      <w:r w:rsidR="005D6890">
        <w:t>04/04/2018 @ 6:08</w:t>
      </w:r>
      <w:r w:rsidR="003B5FCE" w:rsidRPr="00366CD4">
        <w:t xml:space="preserve"> | </w:t>
      </w:r>
      <w:sdt>
        <w:sdtPr>
          <w:rPr>
            <w:rStyle w:val="IntenseEmphasis"/>
            <w:color w:val="auto"/>
          </w:rPr>
          <w:alias w:val="Meeting called to order by:"/>
          <w:tag w:val="Meeting called to order by:"/>
          <w:id w:val="-1195924611"/>
          <w:placeholder>
            <w:docPart w:val="A6BC58DBF53C4C8B980AC43E8E342041"/>
          </w:placeholder>
          <w:temporary/>
          <w:showingPlcHdr/>
          <w15:appearance w15:val="hidden"/>
        </w:sdtPr>
        <w:sdtEndPr>
          <w:rPr>
            <w:rStyle w:val="IntenseEmphasis"/>
          </w:rPr>
        </w:sdtEndPr>
        <w:sdtContent>
          <w:r w:rsidRPr="00366CD4">
            <w:rPr>
              <w:rStyle w:val="IntenseEmphasis"/>
              <w:color w:val="auto"/>
            </w:rPr>
            <w:t>Meeting called to order by</w:t>
          </w:r>
        </w:sdtContent>
      </w:sdt>
      <w:r w:rsidR="003A3159">
        <w:rPr>
          <w:rStyle w:val="IntenseEmphasis"/>
          <w:color w:val="auto"/>
        </w:rPr>
        <w:t xml:space="preserve"> </w:t>
      </w:r>
      <w:r w:rsidR="005D6890">
        <w:rPr>
          <w:rStyle w:val="IntenseEmphasis"/>
          <w:i w:val="0"/>
          <w:color w:val="auto"/>
        </w:rPr>
        <w:t xml:space="preserve">David </w:t>
      </w:r>
      <w:proofErr w:type="spellStart"/>
      <w:r w:rsidR="005D6890">
        <w:rPr>
          <w:rStyle w:val="IntenseEmphasis"/>
          <w:i w:val="0"/>
          <w:color w:val="auto"/>
        </w:rPr>
        <w:t>Dammon</w:t>
      </w:r>
      <w:proofErr w:type="spellEnd"/>
      <w:r w:rsidR="005D6890">
        <w:rPr>
          <w:rStyle w:val="IntenseEmphasis"/>
          <w:i w:val="0"/>
          <w:color w:val="auto"/>
        </w:rPr>
        <w:t xml:space="preserve"> </w:t>
      </w:r>
      <w:r w:rsidR="001C2A56">
        <w:rPr>
          <w:rStyle w:val="IntenseEmphasis"/>
          <w:i w:val="0"/>
          <w:color w:val="auto"/>
        </w:rPr>
        <w:t xml:space="preserve"> </w:t>
      </w:r>
      <w:r w:rsidRPr="00366CD4">
        <w:t xml:space="preserve"> </w:t>
      </w:r>
    </w:p>
    <w:sdt>
      <w:sdtPr>
        <w:rPr>
          <w:color w:val="auto"/>
        </w:rPr>
        <w:alias w:val="In attendance:"/>
        <w:tag w:val="In attendance:"/>
        <w:id w:val="-34966697"/>
        <w:placeholder>
          <w:docPart w:val="3E0F675EF1E14DAAA028A7E156E97BF3"/>
        </w:placeholder>
        <w:temporary/>
        <w:showingPlcHdr/>
        <w15:appearance w15:val="hidden"/>
      </w:sdtPr>
      <w:sdtEndPr/>
      <w:sdtContent>
        <w:p w:rsidR="00FE576D" w:rsidRPr="00366CD4" w:rsidRDefault="00C54681">
          <w:pPr>
            <w:pStyle w:val="Heading1"/>
            <w:rPr>
              <w:color w:val="auto"/>
            </w:rPr>
          </w:pPr>
          <w:r w:rsidRPr="00366CD4">
            <w:rPr>
              <w:color w:val="auto"/>
            </w:rPr>
            <w:t>In Attendance</w:t>
          </w:r>
        </w:p>
      </w:sdtContent>
    </w:sdt>
    <w:p w:rsidR="00FE576D" w:rsidRDefault="00366CD4">
      <w:r>
        <w:t>Advisory Committee Members Present:</w:t>
      </w:r>
    </w:p>
    <w:p w:rsidR="005D6890" w:rsidRDefault="004106A4" w:rsidP="005D6890">
      <w:r>
        <w:tab/>
      </w:r>
      <w:r w:rsidR="005D6890">
        <w:t xml:space="preserve">Christian </w:t>
      </w:r>
      <w:proofErr w:type="spellStart"/>
      <w:r w:rsidR="005D6890">
        <w:t>Kuhns</w:t>
      </w:r>
      <w:proofErr w:type="spellEnd"/>
      <w:r w:rsidR="005D6890">
        <w:t>—Sergeant, DeKalb County Sheriff’s Office</w:t>
      </w:r>
    </w:p>
    <w:p w:rsidR="005D6890" w:rsidRDefault="005D6890" w:rsidP="005D6890">
      <w:pPr>
        <w:ind w:firstLine="720"/>
      </w:pPr>
      <w:r>
        <w:t>Tom Phillips—Chief of Police, Northern Illinois University</w:t>
      </w:r>
    </w:p>
    <w:p w:rsidR="005D6890" w:rsidRDefault="005D6890" w:rsidP="005D6890">
      <w:pPr>
        <w:ind w:firstLine="720"/>
      </w:pPr>
      <w:r>
        <w:t xml:space="preserve">Joseph Przybyla—Admin Sergeant, Northern Illinois University </w:t>
      </w:r>
    </w:p>
    <w:p w:rsidR="005D6890" w:rsidRDefault="005D6890" w:rsidP="005D6890">
      <w:pPr>
        <w:ind w:firstLine="720"/>
      </w:pPr>
      <w:proofErr w:type="spellStart"/>
      <w:r>
        <w:t>Berna</w:t>
      </w:r>
      <w:proofErr w:type="spellEnd"/>
      <w:r>
        <w:t xml:space="preserve"> </w:t>
      </w:r>
      <w:proofErr w:type="spellStart"/>
      <w:r>
        <w:t>Popenhagen</w:t>
      </w:r>
      <w:proofErr w:type="spellEnd"/>
      <w:r>
        <w:t>—Criminal Justice Instructor, KEC Career and Technology</w:t>
      </w:r>
    </w:p>
    <w:p w:rsidR="005D6890" w:rsidRDefault="005D6890" w:rsidP="005D6890">
      <w:pPr>
        <w:ind w:firstLine="720"/>
      </w:pPr>
    </w:p>
    <w:p w:rsidR="00366CD4" w:rsidRDefault="00366CD4" w:rsidP="005D6890">
      <w:r>
        <w:t>KC Presence:</w:t>
      </w:r>
    </w:p>
    <w:p w:rsidR="004106A4" w:rsidRDefault="004106A4" w:rsidP="004106A4">
      <w:pPr>
        <w:ind w:firstLine="720"/>
      </w:pPr>
      <w:r>
        <w:t xml:space="preserve">Matt </w:t>
      </w:r>
      <w:proofErr w:type="spellStart"/>
      <w:r>
        <w:t>Feuerborn</w:t>
      </w:r>
      <w:proofErr w:type="spellEnd"/>
      <w:r>
        <w:t>—Dean of Career Technologies, KC</w:t>
      </w:r>
    </w:p>
    <w:p w:rsidR="004106A4" w:rsidRDefault="004106A4" w:rsidP="004106A4">
      <w:pPr>
        <w:ind w:firstLine="720"/>
      </w:pPr>
      <w:r>
        <w:t xml:space="preserve">Joanne </w:t>
      </w:r>
      <w:proofErr w:type="spellStart"/>
      <w:r>
        <w:t>Kantner</w:t>
      </w:r>
      <w:proofErr w:type="spellEnd"/>
      <w:r>
        <w:t>—Vice President of Instruction, KC</w:t>
      </w:r>
    </w:p>
    <w:p w:rsidR="004106A4" w:rsidRDefault="004106A4" w:rsidP="004106A4">
      <w:pPr>
        <w:ind w:firstLine="720"/>
      </w:pPr>
      <w:r w:rsidRPr="004106A4">
        <w:t>Bette Chilton—Dean of Health and Education, KC</w:t>
      </w:r>
    </w:p>
    <w:p w:rsidR="005D6890" w:rsidRPr="00366CD4" w:rsidRDefault="005D6890" w:rsidP="004106A4">
      <w:pPr>
        <w:ind w:firstLine="720"/>
      </w:pPr>
      <w:r>
        <w:t xml:space="preserve">Dave </w:t>
      </w:r>
      <w:proofErr w:type="spellStart"/>
      <w:r>
        <w:t>Dammon</w:t>
      </w:r>
      <w:proofErr w:type="spellEnd"/>
      <w:r>
        <w:t xml:space="preserve">—Criminal Justice Program </w:t>
      </w:r>
      <w:proofErr w:type="spellStart"/>
      <w:r>
        <w:t>Coordiantor</w:t>
      </w:r>
      <w:proofErr w:type="spellEnd"/>
      <w:r>
        <w:t>, KC</w:t>
      </w:r>
    </w:p>
    <w:p w:rsidR="00FE576D" w:rsidRPr="00366CD4" w:rsidRDefault="004106A4">
      <w:pPr>
        <w:pStyle w:val="Heading1"/>
        <w:rPr>
          <w:color w:val="auto"/>
        </w:rPr>
      </w:pPr>
      <w:r>
        <w:rPr>
          <w:color w:val="auto"/>
        </w:rPr>
        <w:t xml:space="preserve">Introductions </w:t>
      </w:r>
    </w:p>
    <w:p w:rsidR="00FE576D" w:rsidRDefault="004106A4">
      <w:r>
        <w:tab/>
      </w:r>
      <w:r w:rsidR="005D6890">
        <w:t xml:space="preserve">David thanks everyone for coming. Asks that everyone looks over </w:t>
      </w:r>
      <w:proofErr w:type="gramStart"/>
      <w:r w:rsidR="005D6890">
        <w:t>Fall</w:t>
      </w:r>
      <w:proofErr w:type="gramEnd"/>
      <w:r w:rsidR="005D6890">
        <w:t xml:space="preserve"> meetings minutes. </w:t>
      </w:r>
    </w:p>
    <w:p w:rsidR="00BB1BEB" w:rsidRDefault="005D6890" w:rsidP="00A026A9">
      <w:r>
        <w:tab/>
      </w:r>
      <w:proofErr w:type="spellStart"/>
      <w:r>
        <w:t>Berna</w:t>
      </w:r>
      <w:proofErr w:type="spellEnd"/>
      <w:r>
        <w:t xml:space="preserve"> motions to approve minutes. Chris seconds it. </w:t>
      </w:r>
    </w:p>
    <w:p w:rsidR="00A026A9" w:rsidRPr="00366CD4" w:rsidRDefault="00A026A9" w:rsidP="00A026A9"/>
    <w:p w:rsidR="00FE576D" w:rsidRPr="00366CD4" w:rsidRDefault="00620318">
      <w:pPr>
        <w:pStyle w:val="Heading1"/>
        <w:rPr>
          <w:color w:val="auto"/>
        </w:rPr>
      </w:pPr>
      <w:r>
        <w:rPr>
          <w:color w:val="auto"/>
        </w:rPr>
        <w:t xml:space="preserve">Enrollment Data </w:t>
      </w:r>
    </w:p>
    <w:p w:rsidR="00FE576D" w:rsidRDefault="00620318" w:rsidP="005D6890">
      <w:r>
        <w:tab/>
        <w:t xml:space="preserve"> </w:t>
      </w:r>
      <w:r w:rsidR="005D6890">
        <w:t>Credits are down 9% from last year. H</w:t>
      </w:r>
      <w:r w:rsidR="0099391B">
        <w:t xml:space="preserve">ead count decreased by 7.9%. David asks how to improve enrollment. </w:t>
      </w:r>
    </w:p>
    <w:p w:rsidR="0099391B" w:rsidRDefault="0099391B" w:rsidP="005D6890">
      <w:r>
        <w:tab/>
        <w:t xml:space="preserve">Joseph suggest the idea of getting student to go to college before they decide to head off to the military. </w:t>
      </w:r>
    </w:p>
    <w:p w:rsidR="0099391B" w:rsidRDefault="0099391B" w:rsidP="005D6890">
      <w:r>
        <w:t xml:space="preserve">Or even target a younger group of kids so that they maybe get an idea of what the program is all about. </w:t>
      </w:r>
    </w:p>
    <w:p w:rsidR="0099391B" w:rsidRDefault="0099391B" w:rsidP="005D6890">
      <w:r>
        <w:tab/>
        <w:t xml:space="preserve">Chris confesses that the department does a horrible job at recruiting. Maybe the head count has decreased because of how dangerous it has become to be an officer. Some kids may be more scared than ever before. </w:t>
      </w:r>
    </w:p>
    <w:p w:rsidR="0099391B" w:rsidRDefault="0099391B" w:rsidP="005D6890">
      <w:r>
        <w:tab/>
        <w:t xml:space="preserve">David mentions that only about half of the students he has actually want to pursue a job as a police officer. </w:t>
      </w:r>
    </w:p>
    <w:p w:rsidR="0099391B" w:rsidRDefault="0099391B" w:rsidP="005D6890">
      <w:r>
        <w:tab/>
      </w:r>
      <w:proofErr w:type="spellStart"/>
      <w:r>
        <w:t>Berna</w:t>
      </w:r>
      <w:proofErr w:type="spellEnd"/>
      <w:r>
        <w:t xml:space="preserve"> adds that the military comes to recruit kids all the time. They always bring cool toys for the students to play with. Our program should do that. Show them the simulator. </w:t>
      </w:r>
    </w:p>
    <w:p w:rsidR="0099391B" w:rsidRDefault="0099391B" w:rsidP="005D6890">
      <w:r>
        <w:lastRenderedPageBreak/>
        <w:tab/>
      </w:r>
      <w:proofErr w:type="spellStart"/>
      <w:r>
        <w:t>Berna</w:t>
      </w:r>
      <w:proofErr w:type="spellEnd"/>
      <w:r>
        <w:t xml:space="preserve"> also suggest targeting sophomores instead of eighth graders because eighth graders don’t know what they want to do in the future. Sophomores have to start thinking about their future so why not give them this option. </w:t>
      </w:r>
    </w:p>
    <w:p w:rsidR="00FA6235" w:rsidRDefault="00FA6235" w:rsidP="005D6890">
      <w:r>
        <w:tab/>
        <w:t xml:space="preserve">Phillips suggest to market pre-law at Kish and they can transfer to NIU for law school. </w:t>
      </w:r>
    </w:p>
    <w:p w:rsidR="001454B0" w:rsidRDefault="00FA6235" w:rsidP="005D6890">
      <w:r>
        <w:tab/>
        <w:t>David adds that roughly 80% of students are traditional students while th</w:t>
      </w:r>
      <w:r w:rsidR="001454B0">
        <w:t>e remainder is nontraditional. With an average size is 15-20.</w:t>
      </w:r>
    </w:p>
    <w:p w:rsidR="001454B0" w:rsidRDefault="001454B0" w:rsidP="005D6890">
      <w:r>
        <w:tab/>
        <w:t xml:space="preserve">Grad statistics: students part-time with a five year plan. With 17 completing. Most part-time students get the 228 degree. </w:t>
      </w:r>
    </w:p>
    <w:p w:rsidR="0099391B" w:rsidRPr="00366CD4" w:rsidRDefault="0099391B" w:rsidP="005D6890"/>
    <w:p w:rsidR="00FE576D" w:rsidRPr="00366CD4" w:rsidRDefault="00620318">
      <w:pPr>
        <w:pStyle w:val="Heading1"/>
        <w:rPr>
          <w:color w:val="auto"/>
        </w:rPr>
      </w:pPr>
      <w:r>
        <w:rPr>
          <w:color w:val="auto"/>
        </w:rPr>
        <w:t xml:space="preserve">Update </w:t>
      </w:r>
    </w:p>
    <w:p w:rsidR="001454B0" w:rsidRDefault="00620318" w:rsidP="005D6890">
      <w:r>
        <w:tab/>
      </w:r>
      <w:r w:rsidR="001454B0">
        <w:t>Both courses, Constitutional Law and Criminal Evidence have such a similar syllabus that dropping Constitutional Law is a good idea. Going from 21 credit hours to 18.</w:t>
      </w:r>
    </w:p>
    <w:p w:rsidR="001454B0" w:rsidRDefault="001454B0" w:rsidP="005D6890">
      <w:r>
        <w:tab/>
        <w:t xml:space="preserve">Digital books are being used and students love them. </w:t>
      </w:r>
    </w:p>
    <w:p w:rsidR="00A026A9" w:rsidRDefault="001454B0" w:rsidP="005D6890">
      <w:r>
        <w:tab/>
      </w:r>
      <w:proofErr w:type="spellStart"/>
      <w:r>
        <w:t>Dammon</w:t>
      </w:r>
      <w:proofErr w:type="spellEnd"/>
      <w:r>
        <w:t xml:space="preserve"> adds that the TI simulation is up and running. Students performed </w:t>
      </w:r>
      <w:r w:rsidR="00A026A9">
        <w:t xml:space="preserve">horribly, but it was a good learning experience. David was also thinking of having a fundraiser letting people try the simulator out for just $2. Maybe getting more people interested in the program. </w:t>
      </w:r>
    </w:p>
    <w:p w:rsidR="00A026A9" w:rsidRDefault="00A026A9" w:rsidP="005D6890">
      <w:r>
        <w:tab/>
        <w:t>Club update: DeKalb youth services raising $750</w:t>
      </w:r>
    </w:p>
    <w:p w:rsidR="00A026A9" w:rsidRDefault="00A026A9" w:rsidP="005D6890">
      <w:r>
        <w:tab/>
      </w:r>
      <w:r>
        <w:tab/>
      </w:r>
      <w:r>
        <w:tab/>
        <w:t xml:space="preserve">Bake sale raising $250 </w:t>
      </w:r>
    </w:p>
    <w:p w:rsidR="00A026A9" w:rsidRDefault="00A026A9" w:rsidP="005D6890">
      <w:r>
        <w:tab/>
        <w:t xml:space="preserve">Western 2+2 is complete. </w:t>
      </w:r>
    </w:p>
    <w:p w:rsidR="00A026A9" w:rsidRDefault="00A026A9" w:rsidP="005D6890">
      <w:r>
        <w:tab/>
        <w:t xml:space="preserve">Phillips suggest working with NIU and sociology program. </w:t>
      </w:r>
    </w:p>
    <w:p w:rsidR="00A026A9" w:rsidRDefault="00A026A9" w:rsidP="005D6890">
      <w:r>
        <w:tab/>
        <w:t xml:space="preserve">New KEC instructor, Jose. </w:t>
      </w:r>
    </w:p>
    <w:p w:rsidR="00A026A9" w:rsidRDefault="00A026A9" w:rsidP="005D6890">
      <w:r>
        <w:tab/>
        <w:t xml:space="preserve">Skills USA: </w:t>
      </w:r>
      <w:proofErr w:type="spellStart"/>
      <w:r>
        <w:t>Berna</w:t>
      </w:r>
      <w:proofErr w:type="spellEnd"/>
      <w:r>
        <w:t xml:space="preserve"> is taking her students. David is taking a team as well. </w:t>
      </w:r>
    </w:p>
    <w:p w:rsidR="00A026A9" w:rsidRDefault="00A026A9" w:rsidP="005D6890">
      <w:r>
        <w:tab/>
        <w:t xml:space="preserve">Cadet core: Campus security. Doing a great job David adds. </w:t>
      </w:r>
    </w:p>
    <w:p w:rsidR="00A026A9" w:rsidRDefault="00A026A9" w:rsidP="005D6890">
      <w:r>
        <w:tab/>
        <w:t xml:space="preserve">David adds that the program is getting money for new equipment such as a forensic microscope, DNA equipment, and Taser. </w:t>
      </w:r>
    </w:p>
    <w:p w:rsidR="00A026A9" w:rsidRDefault="00A026A9" w:rsidP="005D6890">
      <w:r>
        <w:tab/>
        <w:t xml:space="preserve">Phillips suggest to get more of the students into the PE 140 class to get them in shape for the academy. </w:t>
      </w:r>
    </w:p>
    <w:p w:rsidR="00A026A9" w:rsidRDefault="00A026A9" w:rsidP="005D6890">
      <w:r>
        <w:tab/>
        <w:t>Tim asks if there is any way for a dispatch course. As there is one in Joliet.</w:t>
      </w:r>
    </w:p>
    <w:p w:rsidR="00A026A9" w:rsidRDefault="00A026A9" w:rsidP="005D6890">
      <w:r>
        <w:tab/>
        <w:t xml:space="preserve">David asks if it would be considered a certificate course. He will look into it. </w:t>
      </w:r>
      <w:bookmarkStart w:id="0" w:name="_GoBack"/>
      <w:bookmarkEnd w:id="0"/>
    </w:p>
    <w:p w:rsidR="00A026A9" w:rsidRPr="00366CD4" w:rsidRDefault="00A026A9" w:rsidP="005D6890"/>
    <w:p w:rsidR="00FE576D" w:rsidRPr="00366CD4" w:rsidRDefault="00A026A9">
      <w:pPr>
        <w:pStyle w:val="Heading1"/>
        <w:rPr>
          <w:color w:val="auto"/>
        </w:rPr>
      </w:pPr>
      <w:sdt>
        <w:sdtPr>
          <w:rPr>
            <w:color w:val="auto"/>
          </w:rPr>
          <w:alias w:val="Next meeting:"/>
          <w:tag w:val="Next meeting:"/>
          <w:id w:val="-1524860034"/>
          <w:placeholder>
            <w:docPart w:val="2FAB57A2D27F42719F21AF085F505A68"/>
          </w:placeholder>
          <w:temporary/>
          <w:showingPlcHdr/>
          <w15:appearance w15:val="hidden"/>
        </w:sdtPr>
        <w:sdtEndPr/>
        <w:sdtContent>
          <w:r w:rsidR="005D2056" w:rsidRPr="00366CD4">
            <w:rPr>
              <w:color w:val="auto"/>
            </w:rPr>
            <w:t>Next Meeting</w:t>
          </w:r>
        </w:sdtContent>
      </w:sdt>
    </w:p>
    <w:p w:rsidR="00774146" w:rsidRPr="00366CD4" w:rsidRDefault="00A026A9">
      <w:r>
        <w:tab/>
        <w:t xml:space="preserve">October 3, 2018 </w:t>
      </w:r>
    </w:p>
    <w:sectPr w:rsidR="00774146" w:rsidRPr="00366CD4">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CD4" w:rsidRDefault="00366CD4">
      <w:r>
        <w:separator/>
      </w:r>
    </w:p>
  </w:endnote>
  <w:endnote w:type="continuationSeparator" w:id="0">
    <w:p w:rsidR="00366CD4" w:rsidRDefault="0036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76D" w:rsidRDefault="003B5FCE">
    <w:pPr>
      <w:pStyle w:val="Footer"/>
    </w:pPr>
    <w:r>
      <w:t xml:space="preserve">Page </w:t>
    </w:r>
    <w:r>
      <w:fldChar w:fldCharType="begin"/>
    </w:r>
    <w:r>
      <w:instrText xml:space="preserve"> PAGE   \* MERGEFORMAT </w:instrText>
    </w:r>
    <w:r>
      <w:fldChar w:fldCharType="separate"/>
    </w:r>
    <w:r w:rsidR="00A026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CD4" w:rsidRDefault="00366CD4">
      <w:r>
        <w:separator/>
      </w:r>
    </w:p>
  </w:footnote>
  <w:footnote w:type="continuationSeparator" w:id="0">
    <w:p w:rsidR="00366CD4" w:rsidRDefault="00366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D4"/>
    <w:rsid w:val="00022357"/>
    <w:rsid w:val="00081D4D"/>
    <w:rsid w:val="000D1B9D"/>
    <w:rsid w:val="000F21A5"/>
    <w:rsid w:val="001454B0"/>
    <w:rsid w:val="00173D57"/>
    <w:rsid w:val="001C2A56"/>
    <w:rsid w:val="002A2B44"/>
    <w:rsid w:val="002A3FCB"/>
    <w:rsid w:val="002B361F"/>
    <w:rsid w:val="002D3701"/>
    <w:rsid w:val="00366CD4"/>
    <w:rsid w:val="003871FA"/>
    <w:rsid w:val="003A3159"/>
    <w:rsid w:val="003B5FCE"/>
    <w:rsid w:val="00402E7E"/>
    <w:rsid w:val="004106A4"/>
    <w:rsid w:val="00416222"/>
    <w:rsid w:val="00424F9F"/>
    <w:rsid w:val="00435446"/>
    <w:rsid w:val="004F4532"/>
    <w:rsid w:val="0058206D"/>
    <w:rsid w:val="005D2056"/>
    <w:rsid w:val="005D6890"/>
    <w:rsid w:val="00620318"/>
    <w:rsid w:val="00684306"/>
    <w:rsid w:val="007173EB"/>
    <w:rsid w:val="007638A6"/>
    <w:rsid w:val="00774146"/>
    <w:rsid w:val="00786D8E"/>
    <w:rsid w:val="007A3809"/>
    <w:rsid w:val="00823247"/>
    <w:rsid w:val="00827CD5"/>
    <w:rsid w:val="00883FFD"/>
    <w:rsid w:val="008E1349"/>
    <w:rsid w:val="008E6D6E"/>
    <w:rsid w:val="00907EA5"/>
    <w:rsid w:val="00953390"/>
    <w:rsid w:val="009579FE"/>
    <w:rsid w:val="0099391B"/>
    <w:rsid w:val="00A026A9"/>
    <w:rsid w:val="00AB3E35"/>
    <w:rsid w:val="00B00925"/>
    <w:rsid w:val="00B51AD7"/>
    <w:rsid w:val="00B55C53"/>
    <w:rsid w:val="00BB1BEB"/>
    <w:rsid w:val="00C04B20"/>
    <w:rsid w:val="00C41E6E"/>
    <w:rsid w:val="00C54681"/>
    <w:rsid w:val="00C7447B"/>
    <w:rsid w:val="00CE41FE"/>
    <w:rsid w:val="00DC7A63"/>
    <w:rsid w:val="00E17D2C"/>
    <w:rsid w:val="00E60A93"/>
    <w:rsid w:val="00F02348"/>
    <w:rsid w:val="00F30AAB"/>
    <w:rsid w:val="00F427DF"/>
    <w:rsid w:val="00F9136A"/>
    <w:rsid w:val="00F925B9"/>
    <w:rsid w:val="00FA0E43"/>
    <w:rsid w:val="00FA6235"/>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847EDC9"/>
  <w15:chartTrackingRefBased/>
  <w15:docId w15:val="{FFD26826-3958-4647-A62D-4BEAD00F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semiHidden/>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BC58DBF53C4C8B980AC43E8E342041"/>
        <w:category>
          <w:name w:val="General"/>
          <w:gallery w:val="placeholder"/>
        </w:category>
        <w:types>
          <w:type w:val="bbPlcHdr"/>
        </w:types>
        <w:behaviors>
          <w:behavior w:val="content"/>
        </w:behaviors>
        <w:guid w:val="{F4ADB54B-93E6-455D-BB30-0017D93C6B84}"/>
      </w:docPartPr>
      <w:docPartBody>
        <w:p w:rsidR="009E6851" w:rsidRDefault="009E6851">
          <w:pPr>
            <w:pStyle w:val="A6BC58DBF53C4C8B980AC43E8E342041"/>
          </w:pPr>
          <w:r w:rsidRPr="00AB3E35">
            <w:rPr>
              <w:rStyle w:val="IntenseEmphasis"/>
            </w:rPr>
            <w:t>Meeting called to order by</w:t>
          </w:r>
        </w:p>
      </w:docPartBody>
    </w:docPart>
    <w:docPart>
      <w:docPartPr>
        <w:name w:val="3E0F675EF1E14DAAA028A7E156E97BF3"/>
        <w:category>
          <w:name w:val="General"/>
          <w:gallery w:val="placeholder"/>
        </w:category>
        <w:types>
          <w:type w:val="bbPlcHdr"/>
        </w:types>
        <w:behaviors>
          <w:behavior w:val="content"/>
        </w:behaviors>
        <w:guid w:val="{87A57ACE-9285-43DE-9FCC-EAA9D3F84598}"/>
      </w:docPartPr>
      <w:docPartBody>
        <w:p w:rsidR="009E6851" w:rsidRDefault="009E6851">
          <w:pPr>
            <w:pStyle w:val="3E0F675EF1E14DAAA028A7E156E97BF3"/>
          </w:pPr>
          <w:r>
            <w:t>In Attendance</w:t>
          </w:r>
        </w:p>
      </w:docPartBody>
    </w:docPart>
    <w:docPart>
      <w:docPartPr>
        <w:name w:val="2FAB57A2D27F42719F21AF085F505A68"/>
        <w:category>
          <w:name w:val="General"/>
          <w:gallery w:val="placeholder"/>
        </w:category>
        <w:types>
          <w:type w:val="bbPlcHdr"/>
        </w:types>
        <w:behaviors>
          <w:behavior w:val="content"/>
        </w:behaviors>
        <w:guid w:val="{53D458AE-7F31-4F3D-8F81-62860790EABA}"/>
      </w:docPartPr>
      <w:docPartBody>
        <w:p w:rsidR="009E6851" w:rsidRDefault="009E6851">
          <w:pPr>
            <w:pStyle w:val="2FAB57A2D27F42719F21AF085F505A68"/>
          </w:pPr>
          <w:r>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851"/>
    <w:rsid w:val="009E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2C99B68DB94B6FB2BD5AC914B14BC5">
    <w:name w:val="142C99B68DB94B6FB2BD5AC914B14BC5"/>
  </w:style>
  <w:style w:type="paragraph" w:customStyle="1" w:styleId="A935CD09832242D992CECEFB20524BCC">
    <w:name w:val="A935CD09832242D992CECEFB20524BCC"/>
  </w:style>
  <w:style w:type="character" w:styleId="IntenseEmphasis">
    <w:name w:val="Intense Emphasis"/>
    <w:basedOn w:val="DefaultParagraphFont"/>
    <w:uiPriority w:val="6"/>
    <w:unhideWhenUsed/>
    <w:qFormat/>
    <w:rPr>
      <w:i/>
      <w:iCs/>
      <w:color w:val="833C0B" w:themeColor="accent2" w:themeShade="80"/>
    </w:rPr>
  </w:style>
  <w:style w:type="paragraph" w:customStyle="1" w:styleId="8804C226C8E947E08A0900A3FAFFD22D">
    <w:name w:val="8804C226C8E947E08A0900A3FAFFD22D"/>
  </w:style>
  <w:style w:type="paragraph" w:customStyle="1" w:styleId="3942E066CC27464EAB06581600DA9CDF">
    <w:name w:val="3942E066CC27464EAB06581600DA9CDF"/>
  </w:style>
  <w:style w:type="paragraph" w:customStyle="1" w:styleId="A6BC58DBF53C4C8B980AC43E8E342041">
    <w:name w:val="A6BC58DBF53C4C8B980AC43E8E342041"/>
  </w:style>
  <w:style w:type="paragraph" w:customStyle="1" w:styleId="CF2F238A3B2E4979A3CCE806B2270AF3">
    <w:name w:val="CF2F238A3B2E4979A3CCE806B2270AF3"/>
  </w:style>
  <w:style w:type="paragraph" w:customStyle="1" w:styleId="3E0F675EF1E14DAAA028A7E156E97BF3">
    <w:name w:val="3E0F675EF1E14DAAA028A7E156E97BF3"/>
  </w:style>
  <w:style w:type="paragraph" w:customStyle="1" w:styleId="71138D078E824977855BABF7700CE274">
    <w:name w:val="71138D078E824977855BABF7700CE274"/>
  </w:style>
  <w:style w:type="paragraph" w:customStyle="1" w:styleId="ED70410D512944BE8EB10B2F103EC568">
    <w:name w:val="ED70410D512944BE8EB10B2F103EC568"/>
  </w:style>
  <w:style w:type="paragraph" w:customStyle="1" w:styleId="EC78C6AA13EC47189B768FAE06246C78">
    <w:name w:val="EC78C6AA13EC47189B768FAE06246C78"/>
  </w:style>
  <w:style w:type="paragraph" w:customStyle="1" w:styleId="E07D6067C9D140A48AC8E5140CB24B72">
    <w:name w:val="E07D6067C9D140A48AC8E5140CB24B72"/>
  </w:style>
  <w:style w:type="paragraph" w:customStyle="1" w:styleId="65C5E548F8F24B8B875E8A7FA9BAFBA5">
    <w:name w:val="65C5E548F8F24B8B875E8A7FA9BAFBA5"/>
  </w:style>
  <w:style w:type="paragraph" w:customStyle="1" w:styleId="8E536861866D43D480FD390B1EB0DF86">
    <w:name w:val="8E536861866D43D480FD390B1EB0DF86"/>
  </w:style>
  <w:style w:type="paragraph" w:customStyle="1" w:styleId="DBDBCD42E8434FC4AA92F646C69600E8">
    <w:name w:val="DBDBCD42E8434FC4AA92F646C69600E8"/>
  </w:style>
  <w:style w:type="paragraph" w:customStyle="1" w:styleId="3E271AB2F8D74C498A1DD7AE5DE2EE37">
    <w:name w:val="3E271AB2F8D74C498A1DD7AE5DE2EE37"/>
  </w:style>
  <w:style w:type="paragraph" w:customStyle="1" w:styleId="999953397A1145D0826AE237CA4844F5">
    <w:name w:val="999953397A1145D0826AE237CA4844F5"/>
  </w:style>
  <w:style w:type="paragraph" w:customStyle="1" w:styleId="E454E9C5902446F5BEDB1AED0475FA45">
    <w:name w:val="E454E9C5902446F5BEDB1AED0475FA45"/>
  </w:style>
  <w:style w:type="paragraph" w:customStyle="1" w:styleId="909EE81BF2D440EF89BCDB6537386B19">
    <w:name w:val="909EE81BF2D440EF89BCDB6537386B19"/>
  </w:style>
  <w:style w:type="paragraph" w:customStyle="1" w:styleId="141DC5C9B13E44A89BE0424248A9E95B">
    <w:name w:val="141DC5C9B13E44A89BE0424248A9E95B"/>
  </w:style>
  <w:style w:type="paragraph" w:customStyle="1" w:styleId="2D920A7A99E54D38AE921544EAEC3810">
    <w:name w:val="2D920A7A99E54D38AE921544EAEC3810"/>
  </w:style>
  <w:style w:type="paragraph" w:customStyle="1" w:styleId="155355673BB44FA8AB24291765F69498">
    <w:name w:val="155355673BB44FA8AB24291765F69498"/>
  </w:style>
  <w:style w:type="paragraph" w:customStyle="1" w:styleId="86547C237FFC4D82807466BD4875E714">
    <w:name w:val="86547C237FFC4D82807466BD4875E714"/>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0C73B41CAF474E28B4F3ED36E4FFD135">
    <w:name w:val="0C73B41CAF474E28B4F3ED36E4FFD135"/>
  </w:style>
  <w:style w:type="paragraph" w:customStyle="1" w:styleId="3E8C5D18FF3A40CFBF381519C801AF07">
    <w:name w:val="3E8C5D18FF3A40CFBF381519C801AF07"/>
  </w:style>
  <w:style w:type="paragraph" w:customStyle="1" w:styleId="85854DCE99484C32829A1F7881CC971C">
    <w:name w:val="85854DCE99484C32829A1F7881CC971C"/>
  </w:style>
  <w:style w:type="paragraph" w:customStyle="1" w:styleId="C94EA2F8F711476CBB369CFE425235D7">
    <w:name w:val="C94EA2F8F711476CBB369CFE425235D7"/>
  </w:style>
  <w:style w:type="paragraph" w:customStyle="1" w:styleId="FEAB7869A82440D4954DE24BF1F0FD49">
    <w:name w:val="FEAB7869A82440D4954DE24BF1F0FD49"/>
  </w:style>
  <w:style w:type="paragraph" w:customStyle="1" w:styleId="BC9F2B1CF17440E8B49A2ACBE4BD6A83">
    <w:name w:val="BC9F2B1CF17440E8B49A2ACBE4BD6A83"/>
  </w:style>
  <w:style w:type="paragraph" w:customStyle="1" w:styleId="2FAB57A2D27F42719F21AF085F505A68">
    <w:name w:val="2FAB57A2D27F42719F21AF085F505A68"/>
  </w:style>
  <w:style w:type="paragraph" w:customStyle="1" w:styleId="ED7763C91CE54D8DAEA699D95768B723">
    <w:name w:val="ED7763C91CE54D8DAEA699D95768B723"/>
  </w:style>
  <w:style w:type="paragraph" w:customStyle="1" w:styleId="AC0BA858EDFF41E99F729E8DCB6E609E">
    <w:name w:val="AC0BA858EDFF41E99F729E8DCB6E609E"/>
  </w:style>
  <w:style w:type="paragraph" w:customStyle="1" w:styleId="171FCAB9E76D482EA0C5B8625EFBEE4C">
    <w:name w:val="171FCAB9E76D482EA0C5B8625EFBE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37</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Brianna Hooker</dc:creator>
  <cp:lastModifiedBy>Katherine Yunek</cp:lastModifiedBy>
  <cp:revision>3</cp:revision>
  <dcterms:created xsi:type="dcterms:W3CDTF">2018-04-09T17:56:00Z</dcterms:created>
  <dcterms:modified xsi:type="dcterms:W3CDTF">2018-04-19T16:39:00Z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